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41" w:rightFromText="141" w:vertAnchor="text" w:horzAnchor="margin" w:tblpXSpec="center" w:tblpY="-1744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1860C7" w:rsidRPr="001860C7" w:rsidTr="00AE40F2">
        <w:tc>
          <w:tcPr>
            <w:tcW w:w="1351" w:type="dxa"/>
            <w:vMerge w:val="restart"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 w:rsidRPr="001860C7">
              <w:rPr>
                <w:rFonts w:ascii="Calibri" w:eastAsia="Calibri" w:hAnsi="Calibri"/>
                <w:b/>
                <w:noProof/>
                <w:sz w:val="48"/>
                <w:szCs w:val="22"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6A19208B" wp14:editId="610261AA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551815</wp:posOffset>
                  </wp:positionV>
                  <wp:extent cx="863600" cy="1076325"/>
                  <wp:effectExtent l="0" t="0" r="0" b="9525"/>
                  <wp:wrapNone/>
                  <wp:docPr id="24" name="Картина 2" descr="LogO_Raz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az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1860C7" w:rsidRPr="001860C7" w:rsidRDefault="001860C7" w:rsidP="001860C7">
            <w:pPr>
              <w:rPr>
                <w:rFonts w:ascii="Calibri" w:eastAsia="Calibri" w:hAnsi="Calibri"/>
                <w:b/>
                <w:sz w:val="36"/>
                <w:szCs w:val="36"/>
                <w:lang w:val="bg-BG"/>
              </w:rPr>
            </w:pPr>
          </w:p>
          <w:p w:rsidR="001860C7" w:rsidRPr="001860C7" w:rsidRDefault="001860C7" w:rsidP="001860C7">
            <w:pPr>
              <w:rPr>
                <w:rFonts w:ascii="Calibri" w:eastAsia="Calibri" w:hAnsi="Calibri"/>
                <w:b/>
                <w:sz w:val="36"/>
                <w:szCs w:val="36"/>
                <w:lang w:val="bg-BG"/>
              </w:rPr>
            </w:pPr>
          </w:p>
          <w:p w:rsidR="001860C7" w:rsidRPr="001860C7" w:rsidRDefault="001860C7" w:rsidP="001860C7">
            <w:pPr>
              <w:rPr>
                <w:rFonts w:ascii="Calibri" w:eastAsia="Calibri" w:hAnsi="Calibri"/>
                <w:b/>
                <w:sz w:val="36"/>
                <w:szCs w:val="36"/>
                <w:lang w:val="bg-BG"/>
              </w:rPr>
            </w:pPr>
            <w:r w:rsidRPr="001860C7">
              <w:rPr>
                <w:rFonts w:ascii="Calibri" w:eastAsia="Calibri" w:hAnsi="Calibri"/>
                <w:b/>
                <w:sz w:val="36"/>
                <w:szCs w:val="36"/>
                <w:lang w:val="bg-BG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1860C7" w:rsidRPr="001860C7" w:rsidRDefault="001860C7" w:rsidP="001860C7">
            <w:pPr>
              <w:jc w:val="right"/>
              <w:rPr>
                <w:rFonts w:ascii="Calibri" w:eastAsia="Calibri" w:hAnsi="Calibri"/>
                <w:b/>
                <w:sz w:val="36"/>
                <w:szCs w:val="36"/>
                <w:lang w:val="en-US"/>
              </w:rPr>
            </w:pPr>
          </w:p>
          <w:p w:rsidR="001860C7" w:rsidRPr="001860C7" w:rsidRDefault="001860C7" w:rsidP="001860C7">
            <w:pPr>
              <w:jc w:val="right"/>
              <w:rPr>
                <w:rFonts w:ascii="Calibri" w:eastAsia="Calibri" w:hAnsi="Calibri"/>
                <w:b/>
                <w:sz w:val="36"/>
                <w:szCs w:val="36"/>
                <w:lang w:val="en-US"/>
              </w:rPr>
            </w:pPr>
          </w:p>
          <w:p w:rsidR="001860C7" w:rsidRPr="001860C7" w:rsidRDefault="001860C7" w:rsidP="001860C7">
            <w:pPr>
              <w:jc w:val="right"/>
              <w:rPr>
                <w:rFonts w:ascii="Calibri" w:eastAsia="Calibri" w:hAnsi="Calibri"/>
                <w:sz w:val="22"/>
                <w:szCs w:val="22"/>
                <w:lang w:val="en-US"/>
              </w:rPr>
            </w:pPr>
            <w:r w:rsidRPr="001860C7">
              <w:rPr>
                <w:rFonts w:ascii="Calibri" w:eastAsia="Calibri" w:hAnsi="Calibri"/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1860C7" w:rsidRPr="001860C7" w:rsidTr="00AE40F2">
        <w:trPr>
          <w:trHeight w:val="271"/>
        </w:trPr>
        <w:tc>
          <w:tcPr>
            <w:tcW w:w="1351" w:type="dxa"/>
            <w:vMerge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8997" w:type="dxa"/>
            <w:gridSpan w:val="3"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</w:tr>
      <w:tr w:rsidR="001860C7" w:rsidRPr="001860C7" w:rsidTr="00AE40F2">
        <w:tc>
          <w:tcPr>
            <w:tcW w:w="1351" w:type="dxa"/>
            <w:vMerge/>
          </w:tcPr>
          <w:p w:rsidR="001860C7" w:rsidRPr="001860C7" w:rsidRDefault="001860C7" w:rsidP="001860C7">
            <w:pPr>
              <w:rPr>
                <w:rFonts w:ascii="Calibri" w:eastAsia="Calibri" w:hAnsi="Calibri"/>
                <w:sz w:val="22"/>
                <w:szCs w:val="22"/>
                <w:lang w:val="bg-BG"/>
              </w:rPr>
            </w:pPr>
          </w:p>
        </w:tc>
        <w:tc>
          <w:tcPr>
            <w:tcW w:w="3747" w:type="dxa"/>
          </w:tcPr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>ул. „Стефан Стамболов“1, 2760 Разлог</w:t>
            </w:r>
          </w:p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>телефон: 0747 80 095</w:t>
            </w:r>
          </w:p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E-mail: kmet@razlog.bg</w:t>
            </w:r>
          </w:p>
          <w:p w:rsidR="001860C7" w:rsidRPr="001860C7" w:rsidRDefault="001860C7" w:rsidP="001860C7">
            <w:pPr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1, Stefan Stambolov Str.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 xml:space="preserve">, 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2760 Razlog, Bulgaria</w:t>
            </w:r>
          </w:p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Phone: +359 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  <w:t xml:space="preserve">747 80 095 </w:t>
            </w: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 xml:space="preserve"> </w:t>
            </w:r>
          </w:p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E-mail:  kmet@razlog.bg</w:t>
            </w:r>
          </w:p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bg-BG"/>
              </w:rPr>
            </w:pPr>
            <w:r w:rsidRPr="001860C7"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1860C7" w:rsidRPr="001860C7" w:rsidRDefault="001860C7" w:rsidP="001860C7">
            <w:pPr>
              <w:jc w:val="right"/>
              <w:rPr>
                <w:rFonts w:ascii="Calibri Light" w:eastAsia="Calibri" w:hAnsi="Calibri Light" w:cs="Calibri Light"/>
                <w:b/>
                <w:sz w:val="20"/>
                <w:szCs w:val="20"/>
                <w:lang w:val="en-US"/>
              </w:rPr>
            </w:pPr>
            <w:r w:rsidRPr="001860C7">
              <w:rPr>
                <w:rFonts w:ascii="Calibri Light" w:eastAsia="Calibri" w:hAnsi="Calibri Light" w:cs="Calibri Light"/>
                <w:noProof/>
                <w:sz w:val="22"/>
                <w:szCs w:val="22"/>
                <w:lang w:val="bg-BG" w:eastAsia="bg-BG"/>
              </w:rPr>
              <w:drawing>
                <wp:inline distT="0" distB="0" distL="0" distR="0" wp14:anchorId="1184A793" wp14:editId="291D74DE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0C7" w:rsidRPr="001860C7" w:rsidRDefault="001860C7" w:rsidP="001860C7">
      <w:pPr>
        <w:spacing w:after="160" w:line="259" w:lineRule="auto"/>
        <w:rPr>
          <w:rFonts w:ascii="Calibri" w:eastAsia="Calibri" w:hAnsi="Calibri"/>
          <w:sz w:val="22"/>
          <w:szCs w:val="22"/>
          <w:lang w:val="bg-BG"/>
        </w:rPr>
      </w:pPr>
    </w:p>
    <w:p w:rsidR="001860C7" w:rsidRDefault="001860C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1860C7" w:rsidRDefault="001860C7" w:rsidP="00B501E7">
      <w:pPr>
        <w:ind w:left="-360" w:right="-540"/>
        <w:jc w:val="both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B501E7" w:rsidRPr="001B511B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ДО</w:t>
      </w:r>
    </w:p>
    <w:p w:rsidR="00B501E7" w:rsidRPr="001B511B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АДВ.ИВАН ДИМИТРОВ</w:t>
      </w:r>
    </w:p>
    <w:p w:rsidR="00B501E7" w:rsidRPr="001B511B" w:rsidRDefault="00B501E7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ПРЕДСЕДАТЕЛ НА</w:t>
      </w:r>
    </w:p>
    <w:p w:rsidR="00B501E7" w:rsidRPr="001B511B" w:rsidRDefault="00B501E7" w:rsidP="00F164A6">
      <w:pPr>
        <w:ind w:left="-360"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ОБЩИНСКИ СЪВЕТ-РАЗЛОГ</w:t>
      </w:r>
    </w:p>
    <w:p w:rsidR="00B501E7" w:rsidRPr="001B511B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  <w:r w:rsidRPr="001B511B">
        <w:rPr>
          <w:b/>
          <w:sz w:val="22"/>
          <w:szCs w:val="22"/>
          <w:lang w:val="bg-BG"/>
        </w:rPr>
        <w:t>П Р Е Д Л О Ж Е Н И Е</w:t>
      </w:r>
    </w:p>
    <w:p w:rsidR="00B501E7" w:rsidRPr="001B511B" w:rsidRDefault="00B501E7" w:rsidP="00B501E7">
      <w:pPr>
        <w:ind w:left="-360" w:right="-540"/>
        <w:jc w:val="both"/>
        <w:rPr>
          <w:b/>
          <w:sz w:val="22"/>
          <w:szCs w:val="22"/>
          <w:lang w:val="bg-BG"/>
        </w:rPr>
      </w:pPr>
    </w:p>
    <w:p w:rsidR="00B501E7" w:rsidRPr="001B511B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  <w:r w:rsidRPr="001B511B">
        <w:rPr>
          <w:b/>
          <w:sz w:val="22"/>
          <w:szCs w:val="22"/>
          <w:lang w:val="bg-BG"/>
        </w:rPr>
        <w:t xml:space="preserve">От: инж. Красимир Иванов Герчев –  Кмет на Община Разлог </w:t>
      </w:r>
    </w:p>
    <w:p w:rsidR="00B501E7" w:rsidRPr="001B511B" w:rsidRDefault="00B501E7" w:rsidP="00B501E7">
      <w:pPr>
        <w:ind w:left="-360" w:right="-540"/>
        <w:jc w:val="center"/>
        <w:rPr>
          <w:b/>
          <w:sz w:val="22"/>
          <w:szCs w:val="22"/>
          <w:lang w:val="bg-BG"/>
        </w:rPr>
      </w:pPr>
    </w:p>
    <w:p w:rsidR="001B511B" w:rsidRDefault="001B511B" w:rsidP="00B501E7">
      <w:pPr>
        <w:tabs>
          <w:tab w:val="left" w:pos="1290"/>
        </w:tabs>
        <w:ind w:left="-360" w:right="-540"/>
        <w:jc w:val="both"/>
        <w:rPr>
          <w:b/>
          <w:sz w:val="22"/>
          <w:szCs w:val="22"/>
          <w:lang w:val="bg-BG"/>
        </w:rPr>
      </w:pPr>
    </w:p>
    <w:p w:rsidR="00B501E7" w:rsidRPr="001B511B" w:rsidRDefault="00B501E7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lang w:val="bg-BG"/>
        </w:rPr>
      </w:pPr>
      <w:r w:rsidRPr="001B511B">
        <w:rPr>
          <w:b/>
          <w:sz w:val="22"/>
          <w:szCs w:val="22"/>
          <w:lang w:val="bg-BG"/>
        </w:rPr>
        <w:t xml:space="preserve">Относно: </w:t>
      </w:r>
      <w:r w:rsidRPr="001B511B">
        <w:rPr>
          <w:sz w:val="22"/>
          <w:szCs w:val="22"/>
          <w:lang w:val="bg-BG"/>
        </w:rPr>
        <w:t xml:space="preserve">Продажба на имот общинска собственост </w:t>
      </w:r>
    </w:p>
    <w:p w:rsidR="00B501E7" w:rsidRPr="001B511B" w:rsidRDefault="00B501E7" w:rsidP="00B501E7">
      <w:pPr>
        <w:tabs>
          <w:tab w:val="left" w:pos="1290"/>
        </w:tabs>
        <w:ind w:left="-360" w:right="-540"/>
        <w:jc w:val="both"/>
        <w:rPr>
          <w:sz w:val="22"/>
          <w:szCs w:val="22"/>
          <w:u w:val="single"/>
          <w:lang w:val="bg-BG"/>
        </w:rPr>
      </w:pPr>
    </w:p>
    <w:p w:rsidR="00B501E7" w:rsidRPr="001B511B" w:rsidRDefault="00B501E7" w:rsidP="00B501E7">
      <w:pPr>
        <w:ind w:left="-360" w:right="-540"/>
        <w:jc w:val="both"/>
        <w:rPr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УВАЖАЕМИ ГОСПОЖИ И ГОСПОДА ОБЩИНСКИ СЪВЕТНИЦИ</w:t>
      </w:r>
      <w:r w:rsidRPr="001B511B">
        <w:rPr>
          <w:bCs/>
          <w:sz w:val="22"/>
          <w:szCs w:val="22"/>
          <w:lang w:val="bg-BG"/>
        </w:rPr>
        <w:t>,</w:t>
      </w:r>
    </w:p>
    <w:p w:rsidR="008B1B12" w:rsidRDefault="00B501E7" w:rsidP="00963775">
      <w:pPr>
        <w:ind w:left="-360"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   </w:t>
      </w:r>
      <w:r w:rsidR="00963775" w:rsidRPr="001B511B">
        <w:rPr>
          <w:bCs/>
          <w:sz w:val="22"/>
          <w:szCs w:val="22"/>
          <w:lang w:val="bg-BG"/>
        </w:rPr>
        <w:t xml:space="preserve">Със </w:t>
      </w:r>
      <w:r w:rsidR="00166A97">
        <w:rPr>
          <w:bCs/>
          <w:sz w:val="22"/>
          <w:szCs w:val="22"/>
          <w:lang w:val="bg-BG"/>
        </w:rPr>
        <w:t xml:space="preserve">заявление с вх. № </w:t>
      </w:r>
      <w:r w:rsidR="00166A97">
        <w:rPr>
          <w:bCs/>
          <w:sz w:val="22"/>
          <w:szCs w:val="22"/>
          <w:lang w:val="en-US"/>
        </w:rPr>
        <w:t>70</w:t>
      </w:r>
      <w:r w:rsidR="00963775" w:rsidRPr="001B511B">
        <w:rPr>
          <w:bCs/>
          <w:sz w:val="22"/>
          <w:szCs w:val="22"/>
          <w:lang w:val="bg-BG"/>
        </w:rPr>
        <w:t>.00-</w:t>
      </w:r>
      <w:r w:rsidR="00166A97">
        <w:rPr>
          <w:bCs/>
          <w:sz w:val="22"/>
          <w:szCs w:val="22"/>
          <w:lang w:val="en-US"/>
        </w:rPr>
        <w:t>1386</w:t>
      </w:r>
      <w:r w:rsidR="00963775" w:rsidRPr="001B511B">
        <w:rPr>
          <w:bCs/>
          <w:sz w:val="22"/>
          <w:szCs w:val="22"/>
          <w:lang w:val="bg-BG"/>
        </w:rPr>
        <w:t>/</w:t>
      </w:r>
      <w:r w:rsidR="00166A97">
        <w:rPr>
          <w:bCs/>
          <w:sz w:val="22"/>
          <w:szCs w:val="22"/>
          <w:lang w:val="en-US"/>
        </w:rPr>
        <w:t>17</w:t>
      </w:r>
      <w:r w:rsidR="00963775" w:rsidRPr="001B511B">
        <w:rPr>
          <w:bCs/>
          <w:sz w:val="22"/>
          <w:szCs w:val="22"/>
          <w:lang w:val="bg-BG"/>
        </w:rPr>
        <w:t>.0</w:t>
      </w:r>
      <w:r w:rsidR="00166A97">
        <w:rPr>
          <w:bCs/>
          <w:sz w:val="22"/>
          <w:szCs w:val="22"/>
          <w:lang w:val="en-US"/>
        </w:rPr>
        <w:t>7</w:t>
      </w:r>
      <w:r w:rsidR="00963775" w:rsidRPr="001B511B">
        <w:rPr>
          <w:bCs/>
          <w:sz w:val="22"/>
          <w:szCs w:val="22"/>
          <w:lang w:val="bg-BG"/>
        </w:rPr>
        <w:t xml:space="preserve">.2026 г. </w:t>
      </w:r>
      <w:r w:rsidR="00166A97">
        <w:rPr>
          <w:bCs/>
          <w:sz w:val="22"/>
          <w:szCs w:val="22"/>
          <w:lang w:val="bg-BG"/>
        </w:rPr>
        <w:t>от „РС ГЕО СЪРВИСИС“ ЕООД, представлявано от Радостин Костадинов Сиджимски, със седалище и адрес на управление: гр. Разлог, ул. „Стефан Стамболов“ №5, ет.2, ап.2 е инициирана</w:t>
      </w:r>
      <w:r w:rsidR="00963775" w:rsidRPr="001B511B">
        <w:rPr>
          <w:bCs/>
          <w:sz w:val="22"/>
          <w:szCs w:val="22"/>
          <w:lang w:val="bg-BG"/>
        </w:rPr>
        <w:t xml:space="preserve"> процедура по закупуване на имот – частна общинска собственост, находящ се в гр. Разлог, представляващ поземлен имот с идентификатор 61813.</w:t>
      </w:r>
      <w:r w:rsidR="00166A97">
        <w:rPr>
          <w:bCs/>
          <w:sz w:val="22"/>
          <w:szCs w:val="22"/>
          <w:lang w:val="bg-BG"/>
        </w:rPr>
        <w:t>138.23, област Благоевград, община Разлог, гр. Разлог, м. „Полето“</w:t>
      </w:r>
      <w:r w:rsidR="00963775" w:rsidRPr="001B511B">
        <w:rPr>
          <w:bCs/>
          <w:sz w:val="22"/>
          <w:szCs w:val="22"/>
          <w:lang w:val="bg-BG"/>
        </w:rPr>
        <w:t>,</w:t>
      </w:r>
      <w:r w:rsidR="00166A97">
        <w:rPr>
          <w:bCs/>
          <w:sz w:val="22"/>
          <w:szCs w:val="22"/>
          <w:lang w:val="bg-BG"/>
        </w:rPr>
        <w:t xml:space="preserve"> вид територия: земеделска</w:t>
      </w:r>
      <w:r w:rsidR="00963775" w:rsidRPr="001B511B">
        <w:rPr>
          <w:bCs/>
          <w:sz w:val="22"/>
          <w:szCs w:val="22"/>
          <w:lang w:val="bg-BG"/>
        </w:rPr>
        <w:t xml:space="preserve"> с начин на трайно ползване „</w:t>
      </w:r>
      <w:r w:rsidR="001860C7" w:rsidRPr="001B511B">
        <w:rPr>
          <w:bCs/>
          <w:sz w:val="22"/>
          <w:szCs w:val="22"/>
          <w:lang w:val="bg-BG"/>
        </w:rPr>
        <w:t>нива</w:t>
      </w:r>
      <w:r w:rsidR="00963775" w:rsidRPr="001B511B">
        <w:rPr>
          <w:bCs/>
          <w:sz w:val="22"/>
          <w:szCs w:val="22"/>
          <w:lang w:val="bg-BG"/>
        </w:rPr>
        <w:t xml:space="preserve">“, площ </w:t>
      </w:r>
      <w:r w:rsidR="00166A97">
        <w:rPr>
          <w:bCs/>
          <w:sz w:val="22"/>
          <w:szCs w:val="22"/>
          <w:lang w:val="bg-BG"/>
        </w:rPr>
        <w:t>78</w:t>
      </w:r>
      <w:r w:rsidR="00963775" w:rsidRPr="001B511B">
        <w:rPr>
          <w:bCs/>
          <w:sz w:val="22"/>
          <w:szCs w:val="22"/>
          <w:lang w:val="bg-BG"/>
        </w:rPr>
        <w:t xml:space="preserve">кв. м, </w:t>
      </w:r>
      <w:r w:rsidR="002E1065">
        <w:rPr>
          <w:bCs/>
          <w:sz w:val="22"/>
          <w:szCs w:val="22"/>
          <w:lang w:val="bg-BG"/>
        </w:rPr>
        <w:t xml:space="preserve">по КККР на гр. Разлог, </w:t>
      </w:r>
      <w:r w:rsidR="00166A97">
        <w:rPr>
          <w:bCs/>
          <w:sz w:val="22"/>
          <w:szCs w:val="22"/>
          <w:lang w:val="bg-BG"/>
        </w:rPr>
        <w:t>номер по предходен план:</w:t>
      </w:r>
      <w:r w:rsidR="00E90BA0">
        <w:rPr>
          <w:bCs/>
          <w:sz w:val="22"/>
          <w:szCs w:val="22"/>
          <w:lang w:val="bg-BG"/>
        </w:rPr>
        <w:t xml:space="preserve"> 138</w:t>
      </w:r>
      <w:r w:rsidR="00166A97">
        <w:rPr>
          <w:bCs/>
          <w:sz w:val="22"/>
          <w:szCs w:val="22"/>
          <w:lang w:val="bg-BG"/>
        </w:rPr>
        <w:t xml:space="preserve">0023, квартал: 0, при съседи: 61813.138.28, 61813.138.19, 61813.138.22, 61813.138.24, вид собственост общинска частна, актуван с АЧОС 3740/22.06.2020г. </w:t>
      </w:r>
    </w:p>
    <w:p w:rsidR="00963775" w:rsidRPr="001B511B" w:rsidRDefault="00963775" w:rsidP="00963775">
      <w:pPr>
        <w:ind w:left="-360"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 </w:t>
      </w:r>
      <w:r w:rsidR="008B1B12">
        <w:rPr>
          <w:bCs/>
          <w:sz w:val="22"/>
          <w:szCs w:val="22"/>
          <w:lang w:val="bg-BG"/>
        </w:rPr>
        <w:tab/>
      </w:r>
      <w:r w:rsidRPr="001B511B">
        <w:rPr>
          <w:bCs/>
          <w:sz w:val="22"/>
          <w:szCs w:val="22"/>
          <w:lang w:val="bg-BG"/>
        </w:rPr>
        <w:t>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</w:p>
    <w:p w:rsidR="00963775" w:rsidRPr="001B511B" w:rsidRDefault="00963775" w:rsidP="008B1B12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Изготве</w:t>
      </w:r>
      <w:r w:rsidR="00B429DE">
        <w:rPr>
          <w:bCs/>
          <w:sz w:val="22"/>
          <w:szCs w:val="22"/>
          <w:lang w:val="bg-BG"/>
        </w:rPr>
        <w:t>на е пазарна оценка за ПИ 61813.138.23</w:t>
      </w:r>
      <w:r w:rsidRPr="001B511B">
        <w:rPr>
          <w:bCs/>
          <w:sz w:val="22"/>
          <w:szCs w:val="22"/>
          <w:lang w:val="bg-BG"/>
        </w:rPr>
        <w:t xml:space="preserve">, в размер на </w:t>
      </w:r>
      <w:r w:rsidR="00B429DE">
        <w:rPr>
          <w:bCs/>
          <w:sz w:val="22"/>
          <w:szCs w:val="22"/>
          <w:lang w:val="bg-BG"/>
        </w:rPr>
        <w:t>310</w:t>
      </w:r>
      <w:r w:rsidRPr="001B511B">
        <w:rPr>
          <w:bCs/>
          <w:sz w:val="22"/>
          <w:szCs w:val="22"/>
          <w:lang w:val="bg-BG"/>
        </w:rPr>
        <w:t xml:space="preserve"> </w:t>
      </w:r>
      <w:r w:rsidR="00E30023" w:rsidRPr="001B511B">
        <w:rPr>
          <w:bCs/>
          <w:sz w:val="22"/>
          <w:szCs w:val="22"/>
          <w:lang w:val="bg-BG"/>
        </w:rPr>
        <w:t>(</w:t>
      </w:r>
      <w:r w:rsidR="00B429DE">
        <w:rPr>
          <w:bCs/>
          <w:sz w:val="22"/>
          <w:szCs w:val="22"/>
          <w:lang w:val="bg-BG"/>
        </w:rPr>
        <w:t>триста и десет</w:t>
      </w:r>
      <w:r w:rsidR="00E30023" w:rsidRPr="001B511B">
        <w:rPr>
          <w:bCs/>
          <w:sz w:val="22"/>
          <w:szCs w:val="22"/>
          <w:lang w:val="bg-BG"/>
        </w:rPr>
        <w:t>)</w:t>
      </w:r>
      <w:r w:rsidRPr="001B511B">
        <w:rPr>
          <w:bCs/>
          <w:sz w:val="22"/>
          <w:szCs w:val="22"/>
          <w:lang w:val="bg-BG"/>
        </w:rPr>
        <w:t xml:space="preserve">евро, от лицензиран оценител с правоспособност № 810100345/16.08.2011 г. на КНОБ за оценка на земеделски земи и трайни насаждения. Данъчната оценка на имота е </w:t>
      </w:r>
      <w:r w:rsidR="008F412C" w:rsidRPr="001B511B">
        <w:rPr>
          <w:bCs/>
          <w:sz w:val="22"/>
          <w:szCs w:val="22"/>
          <w:lang w:val="bg-BG"/>
        </w:rPr>
        <w:t xml:space="preserve">в размер на </w:t>
      </w:r>
      <w:r w:rsidR="00B429DE">
        <w:rPr>
          <w:bCs/>
          <w:sz w:val="22"/>
          <w:szCs w:val="22"/>
          <w:lang w:val="bg-BG"/>
        </w:rPr>
        <w:t>1.80</w:t>
      </w:r>
      <w:r w:rsidR="006237BB" w:rsidRPr="001B511B">
        <w:rPr>
          <w:bCs/>
          <w:sz w:val="22"/>
          <w:szCs w:val="22"/>
          <w:lang w:val="bg-BG"/>
        </w:rPr>
        <w:t xml:space="preserve"> </w:t>
      </w:r>
      <w:r w:rsidR="008F412C" w:rsidRPr="001B511B">
        <w:rPr>
          <w:bCs/>
          <w:sz w:val="22"/>
          <w:szCs w:val="22"/>
          <w:lang w:val="bg-BG"/>
        </w:rPr>
        <w:t>(</w:t>
      </w:r>
      <w:r w:rsidR="00B429DE">
        <w:rPr>
          <w:bCs/>
          <w:sz w:val="22"/>
          <w:szCs w:val="22"/>
          <w:lang w:val="bg-BG"/>
        </w:rPr>
        <w:t>едно евро и осемдесет цента</w:t>
      </w:r>
      <w:r w:rsidR="008F412C" w:rsidRPr="001B511B">
        <w:rPr>
          <w:bCs/>
          <w:sz w:val="22"/>
          <w:szCs w:val="22"/>
          <w:lang w:val="bg-BG"/>
        </w:rPr>
        <w:t>)</w:t>
      </w:r>
      <w:r w:rsidR="004D1847" w:rsidRPr="001B511B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>евро.</w:t>
      </w:r>
    </w:p>
    <w:p w:rsidR="00963775" w:rsidRPr="001B511B" w:rsidRDefault="00B429DE" w:rsidP="00B429DE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Имотът е актуван с АЧОС № 3740/22</w:t>
      </w:r>
      <w:r w:rsidR="00963775" w:rsidRPr="001B511B">
        <w:rPr>
          <w:bCs/>
          <w:sz w:val="22"/>
          <w:szCs w:val="22"/>
          <w:lang w:val="bg-BG"/>
        </w:rPr>
        <w:t>.0</w:t>
      </w:r>
      <w:r w:rsidR="005A305F" w:rsidRPr="001B511B">
        <w:rPr>
          <w:bCs/>
          <w:sz w:val="22"/>
          <w:szCs w:val="22"/>
          <w:lang w:val="bg-BG"/>
        </w:rPr>
        <w:t>6</w:t>
      </w:r>
      <w:r>
        <w:rPr>
          <w:bCs/>
          <w:sz w:val="22"/>
          <w:szCs w:val="22"/>
          <w:lang w:val="bg-BG"/>
        </w:rPr>
        <w:t>.2020</w:t>
      </w:r>
      <w:r w:rsidR="00963775" w:rsidRPr="001B511B">
        <w:rPr>
          <w:bCs/>
          <w:sz w:val="22"/>
          <w:szCs w:val="22"/>
          <w:lang w:val="bg-BG"/>
        </w:rPr>
        <w:t xml:space="preserve"> г. Същият не е включен в Годишната програма за управление и разпореждане с имотите – общинска собственост за 2026 г., поради което е необходимо програмата да бъде допълнена.</w:t>
      </w:r>
    </w:p>
    <w:p w:rsidR="001B511B" w:rsidRDefault="00B501E7" w:rsidP="002E1065">
      <w:pPr>
        <w:ind w:left="-360" w:right="-540" w:firstLine="502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lastRenderedPageBreak/>
        <w:t>Във връзка с гореизложеното и на основание чл.21, ал.1, т.8 от ЗМСМА,</w:t>
      </w:r>
      <w:r w:rsidR="00911A82" w:rsidRPr="001B511B">
        <w:rPr>
          <w:sz w:val="22"/>
          <w:szCs w:val="22"/>
          <w:lang w:val="ru-RU"/>
        </w:rPr>
        <w:t xml:space="preserve"> </w:t>
      </w:r>
      <w:r w:rsidR="00911A82" w:rsidRPr="001B511B">
        <w:rPr>
          <w:bCs/>
          <w:sz w:val="22"/>
          <w:szCs w:val="22"/>
          <w:lang w:val="bg-BG"/>
        </w:rPr>
        <w:t>чл.8, ал.9, изречение второ</w:t>
      </w:r>
      <w:r w:rsidR="00F07A1C" w:rsidRPr="001B511B">
        <w:rPr>
          <w:bCs/>
          <w:sz w:val="22"/>
          <w:szCs w:val="22"/>
          <w:lang w:val="bg-BG"/>
        </w:rPr>
        <w:t xml:space="preserve">, </w:t>
      </w:r>
      <w:r w:rsidR="00337F99" w:rsidRPr="001B511B">
        <w:rPr>
          <w:bCs/>
          <w:sz w:val="22"/>
          <w:szCs w:val="22"/>
          <w:lang w:val="bg-BG"/>
        </w:rPr>
        <w:t xml:space="preserve"> </w:t>
      </w:r>
      <w:r w:rsidR="00DB26DA" w:rsidRPr="001B511B">
        <w:rPr>
          <w:bCs/>
          <w:sz w:val="22"/>
          <w:szCs w:val="22"/>
          <w:lang w:val="bg-BG"/>
        </w:rPr>
        <w:t xml:space="preserve">чл.35, ал.1 и </w:t>
      </w:r>
      <w:r w:rsidRPr="001B511B">
        <w:rPr>
          <w:bCs/>
          <w:sz w:val="22"/>
          <w:szCs w:val="22"/>
          <w:lang w:val="bg-BG"/>
        </w:rPr>
        <w:t xml:space="preserve">  чл.41, ал.2 от Закона за общинската собственост във връзка с чл.46, ал.1, т.1, чл.47</w:t>
      </w:r>
      <w:r w:rsidR="008D1F15" w:rsidRPr="001B511B">
        <w:rPr>
          <w:bCs/>
          <w:sz w:val="22"/>
          <w:szCs w:val="22"/>
          <w:lang w:val="ru-RU"/>
        </w:rPr>
        <w:t>,</w:t>
      </w:r>
      <w:r w:rsidR="008D1F15" w:rsidRPr="001B511B">
        <w:rPr>
          <w:bCs/>
          <w:sz w:val="22"/>
          <w:szCs w:val="22"/>
          <w:lang w:val="bg-BG"/>
        </w:rPr>
        <w:t>ал.1</w:t>
      </w:r>
      <w:r w:rsidRPr="001B511B">
        <w:rPr>
          <w:bCs/>
          <w:sz w:val="22"/>
          <w:szCs w:val="22"/>
          <w:lang w:val="bg-BG"/>
        </w:rPr>
        <w:t xml:space="preserve"> </w:t>
      </w:r>
      <w:r w:rsidR="00B64956" w:rsidRPr="001B511B">
        <w:rPr>
          <w:bCs/>
          <w:sz w:val="22"/>
          <w:szCs w:val="22"/>
          <w:lang w:val="bg-BG"/>
        </w:rPr>
        <w:t>, чл.67</w:t>
      </w:r>
      <w:r w:rsidR="004C0D19" w:rsidRPr="001B511B">
        <w:rPr>
          <w:bCs/>
          <w:sz w:val="22"/>
          <w:szCs w:val="22"/>
          <w:lang w:val="bg-BG"/>
        </w:rPr>
        <w:t>,т.1</w:t>
      </w:r>
      <w:r w:rsidR="00B64956" w:rsidRPr="001B511B">
        <w:rPr>
          <w:bCs/>
          <w:sz w:val="22"/>
          <w:szCs w:val="22"/>
          <w:lang w:val="bg-BG"/>
        </w:rPr>
        <w:t xml:space="preserve"> и чл.69</w:t>
      </w:r>
      <w:r w:rsidR="00BE746E" w:rsidRPr="001B511B">
        <w:rPr>
          <w:bCs/>
          <w:sz w:val="22"/>
          <w:szCs w:val="22"/>
          <w:lang w:val="bg-BG"/>
        </w:rPr>
        <w:t>,</w:t>
      </w:r>
      <w:r w:rsidR="00B64956" w:rsidRPr="001B511B">
        <w:rPr>
          <w:bCs/>
          <w:sz w:val="22"/>
          <w:szCs w:val="22"/>
          <w:lang w:val="bg-BG"/>
        </w:rPr>
        <w:t xml:space="preserve"> </w:t>
      </w:r>
      <w:r w:rsidR="00BE746E" w:rsidRPr="001B511B">
        <w:rPr>
          <w:bCs/>
          <w:sz w:val="22"/>
          <w:szCs w:val="22"/>
          <w:lang w:val="bg-BG"/>
        </w:rPr>
        <w:t xml:space="preserve">ал.1, изречение </w:t>
      </w:r>
      <w:r w:rsidR="00BE746E" w:rsidRPr="001B511B">
        <w:rPr>
          <w:bCs/>
          <w:sz w:val="22"/>
          <w:szCs w:val="22"/>
          <w:lang w:val="en-US"/>
        </w:rPr>
        <w:t>I</w:t>
      </w:r>
      <w:r w:rsidR="00BE746E" w:rsidRPr="001B511B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 xml:space="preserve">от НРПУРОИ, предлагам на вниманието на Общински съвет – гр. Разлог следният </w:t>
      </w:r>
    </w:p>
    <w:p w:rsidR="001B511B" w:rsidRDefault="001B511B" w:rsidP="001B511B">
      <w:pPr>
        <w:ind w:left="-360" w:right="-540"/>
        <w:jc w:val="center"/>
        <w:rPr>
          <w:bCs/>
          <w:sz w:val="22"/>
          <w:szCs w:val="22"/>
          <w:lang w:val="bg-BG"/>
        </w:rPr>
      </w:pPr>
    </w:p>
    <w:p w:rsidR="00B501E7" w:rsidRPr="001B511B" w:rsidRDefault="00B501E7" w:rsidP="001B511B">
      <w:pPr>
        <w:ind w:left="-360" w:right="-540"/>
        <w:jc w:val="center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ПРОЕКТ НА РЕШЕНИЕ:</w:t>
      </w:r>
    </w:p>
    <w:p w:rsidR="00911A82" w:rsidRPr="001B511B" w:rsidRDefault="00911A82" w:rsidP="00B501E7">
      <w:pPr>
        <w:ind w:left="-360" w:right="-540"/>
        <w:jc w:val="both"/>
        <w:rPr>
          <w:b/>
          <w:bCs/>
          <w:sz w:val="22"/>
          <w:szCs w:val="22"/>
          <w:lang w:val="bg-BG"/>
        </w:rPr>
      </w:pPr>
    </w:p>
    <w:p w:rsidR="00E90BA0" w:rsidRPr="00E90BA0" w:rsidRDefault="00911A82" w:rsidP="00E90BA0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E90BA0">
        <w:rPr>
          <w:bCs/>
          <w:sz w:val="22"/>
          <w:szCs w:val="22"/>
          <w:lang w:val="bg-BG"/>
        </w:rPr>
        <w:t>Допълва раздел ІІ, т.3</w:t>
      </w:r>
      <w:r w:rsidR="002E1065" w:rsidRPr="00E90BA0">
        <w:rPr>
          <w:bCs/>
          <w:sz w:val="22"/>
          <w:szCs w:val="22"/>
          <w:lang w:val="bg-BG"/>
        </w:rPr>
        <w:t xml:space="preserve"> </w:t>
      </w:r>
      <w:r w:rsidRPr="00E90BA0">
        <w:rPr>
          <w:bCs/>
          <w:sz w:val="22"/>
          <w:szCs w:val="22"/>
          <w:lang w:val="bg-BG"/>
        </w:rPr>
        <w:t>(Разпореждане по реда на  чл.35, ал.1 и ал.3,чл.36, чл.37 и  чл.38 от ЗОС, чл.15 от ЗУТ)от Годишната програма, както следва: т.</w:t>
      </w:r>
      <w:r w:rsidR="00E42C60" w:rsidRPr="00E90BA0">
        <w:rPr>
          <w:bCs/>
          <w:sz w:val="22"/>
          <w:szCs w:val="22"/>
          <w:lang w:val="bg-BG"/>
        </w:rPr>
        <w:t xml:space="preserve"> </w:t>
      </w:r>
      <w:r w:rsidR="00F976DB" w:rsidRPr="00E90BA0">
        <w:rPr>
          <w:bCs/>
          <w:sz w:val="22"/>
          <w:szCs w:val="22"/>
          <w:lang w:val="bg-BG"/>
        </w:rPr>
        <w:t>3.</w:t>
      </w:r>
      <w:r w:rsidR="002E1065" w:rsidRPr="00E90BA0">
        <w:rPr>
          <w:bCs/>
          <w:sz w:val="22"/>
          <w:szCs w:val="22"/>
          <w:lang w:val="bg-BG"/>
        </w:rPr>
        <w:t>23</w:t>
      </w:r>
      <w:r w:rsidR="00F976DB" w:rsidRPr="00E90BA0">
        <w:rPr>
          <w:bCs/>
          <w:sz w:val="22"/>
          <w:szCs w:val="22"/>
          <w:lang w:val="bg-BG"/>
        </w:rPr>
        <w:t xml:space="preserve">. </w:t>
      </w:r>
      <w:r w:rsidR="002E1065" w:rsidRPr="00E90BA0">
        <w:rPr>
          <w:bCs/>
          <w:sz w:val="22"/>
          <w:szCs w:val="22"/>
          <w:lang w:val="bg-BG"/>
        </w:rPr>
        <w:t>61813.138.23, област Благоевград, община Разлог, гр. Разлог, м. „Полето“, вид територия: земеделска с начин на трайно ползване „нива“, площ 78кв. м,</w:t>
      </w:r>
      <w:r w:rsidR="00E90BA0" w:rsidRPr="00E90BA0">
        <w:rPr>
          <w:bCs/>
          <w:sz w:val="22"/>
          <w:szCs w:val="22"/>
          <w:lang w:val="bg-BG"/>
        </w:rPr>
        <w:t xml:space="preserve"> по КККР на гр. Разлог, номер по предходен план: 138</w:t>
      </w:r>
      <w:r w:rsidR="002E1065" w:rsidRPr="00E90BA0">
        <w:rPr>
          <w:bCs/>
          <w:sz w:val="22"/>
          <w:szCs w:val="22"/>
          <w:lang w:val="bg-BG"/>
        </w:rPr>
        <w:t>0023, квартал: 0, при съседи: 61813.138.28, 61813.138.19, 61813.138.22, 61813.138.24</w:t>
      </w:r>
      <w:r w:rsidR="00E90BA0" w:rsidRPr="00E90BA0">
        <w:rPr>
          <w:bCs/>
          <w:sz w:val="22"/>
          <w:szCs w:val="22"/>
          <w:lang w:val="bg-BG"/>
        </w:rPr>
        <w:t>.</w:t>
      </w:r>
    </w:p>
    <w:p w:rsidR="00E90BA0" w:rsidRDefault="00B501E7" w:rsidP="00E90BA0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E90BA0">
        <w:rPr>
          <w:sz w:val="22"/>
          <w:szCs w:val="22"/>
          <w:lang w:val="ru-RU"/>
        </w:rPr>
        <w:t>Дава съгласие за прода</w:t>
      </w:r>
      <w:r w:rsidRPr="00E90BA0">
        <w:rPr>
          <w:sz w:val="22"/>
          <w:szCs w:val="22"/>
          <w:lang w:val="bg-BG"/>
        </w:rPr>
        <w:t>жба, чрез публич</w:t>
      </w:r>
      <w:r w:rsidR="00241626" w:rsidRPr="00E90BA0">
        <w:rPr>
          <w:sz w:val="22"/>
          <w:szCs w:val="22"/>
          <w:lang w:val="bg-BG"/>
        </w:rPr>
        <w:t>ен търг с явно наддаване</w:t>
      </w:r>
      <w:r w:rsidRPr="00E90BA0">
        <w:rPr>
          <w:sz w:val="22"/>
          <w:szCs w:val="22"/>
          <w:lang w:val="bg-BG"/>
        </w:rPr>
        <w:t xml:space="preserve"> на следния общински имот, представляващ:</w:t>
      </w:r>
      <w:r w:rsidR="00E90BA0">
        <w:rPr>
          <w:sz w:val="22"/>
          <w:szCs w:val="22"/>
          <w:lang w:val="bg-BG"/>
        </w:rPr>
        <w:t xml:space="preserve"> </w:t>
      </w:r>
      <w:r w:rsidR="00D610B2" w:rsidRPr="00E90BA0">
        <w:rPr>
          <w:bCs/>
          <w:sz w:val="22"/>
          <w:szCs w:val="22"/>
          <w:lang w:val="bg-BG"/>
        </w:rPr>
        <w:t xml:space="preserve">Поземлен имот  </w:t>
      </w:r>
      <w:r w:rsidR="00E90BA0">
        <w:rPr>
          <w:bCs/>
          <w:sz w:val="22"/>
          <w:szCs w:val="22"/>
          <w:lang w:val="bg-BG"/>
        </w:rPr>
        <w:t xml:space="preserve">с идентификатор </w:t>
      </w:r>
      <w:r w:rsidR="00E90BA0" w:rsidRPr="00E90BA0">
        <w:rPr>
          <w:bCs/>
          <w:sz w:val="22"/>
          <w:szCs w:val="22"/>
          <w:lang w:val="bg-BG"/>
        </w:rPr>
        <w:t>61813.138.23, област Благоевград, община Разлог, гр. Разлог, м. „Полето“, вид територия: земеделска с начин на трайно ползване „нива“, площ 78кв. м, по КККР на гр. Разлог, номер по предходен план: 1380023, квартал: 0, при съседи: 61813.138.28, 61813.138.19, 61813.138.22, 61813.138.24, вид собственост общинска частна</w:t>
      </w:r>
      <w:r w:rsidR="00E90BA0">
        <w:rPr>
          <w:bCs/>
          <w:sz w:val="22"/>
          <w:szCs w:val="22"/>
          <w:lang w:val="bg-BG"/>
        </w:rPr>
        <w:t>.</w:t>
      </w:r>
    </w:p>
    <w:p w:rsidR="00E90BA0" w:rsidRPr="00E90BA0" w:rsidRDefault="00B501E7" w:rsidP="00E90BA0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E90BA0">
        <w:rPr>
          <w:sz w:val="22"/>
          <w:szCs w:val="22"/>
          <w:lang w:val="ru-RU"/>
        </w:rPr>
        <w:t xml:space="preserve">Приема </w:t>
      </w:r>
      <w:r w:rsidRPr="00E90BA0">
        <w:rPr>
          <w:sz w:val="22"/>
          <w:szCs w:val="22"/>
          <w:lang w:val="bg-BG"/>
        </w:rPr>
        <w:t xml:space="preserve">оценката и определя пазарна цена на имота в размер на </w:t>
      </w:r>
      <w:r w:rsidR="00E90BA0">
        <w:rPr>
          <w:bCs/>
          <w:sz w:val="22"/>
          <w:szCs w:val="22"/>
          <w:lang w:val="bg-BG"/>
        </w:rPr>
        <w:t>310</w:t>
      </w:r>
      <w:r w:rsidR="004E3240" w:rsidRPr="00E90BA0">
        <w:rPr>
          <w:bCs/>
          <w:sz w:val="22"/>
          <w:szCs w:val="22"/>
          <w:lang w:val="bg-BG"/>
        </w:rPr>
        <w:t xml:space="preserve"> (</w:t>
      </w:r>
      <w:r w:rsidR="00E90BA0">
        <w:rPr>
          <w:bCs/>
          <w:sz w:val="22"/>
          <w:szCs w:val="22"/>
          <w:lang w:val="bg-BG"/>
        </w:rPr>
        <w:t>триста и десет</w:t>
      </w:r>
      <w:r w:rsidR="004E3240" w:rsidRPr="00E90BA0">
        <w:rPr>
          <w:bCs/>
          <w:sz w:val="22"/>
          <w:szCs w:val="22"/>
          <w:lang w:val="bg-BG"/>
        </w:rPr>
        <w:t>)евро</w:t>
      </w:r>
      <w:r w:rsidR="00E90BA0">
        <w:rPr>
          <w:sz w:val="22"/>
          <w:szCs w:val="22"/>
          <w:lang w:val="bg-BG"/>
        </w:rPr>
        <w:t xml:space="preserve">. </w:t>
      </w:r>
    </w:p>
    <w:p w:rsidR="00E90BA0" w:rsidRPr="00E90BA0" w:rsidRDefault="00B501E7" w:rsidP="00E90BA0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E90BA0">
        <w:rPr>
          <w:sz w:val="22"/>
          <w:szCs w:val="22"/>
          <w:lang w:val="bg-BG"/>
        </w:rPr>
        <w:t xml:space="preserve">Определя начална </w:t>
      </w:r>
      <w:r w:rsidR="004E3240" w:rsidRPr="00E90BA0">
        <w:rPr>
          <w:sz w:val="22"/>
          <w:szCs w:val="22"/>
          <w:lang w:val="bg-BG"/>
        </w:rPr>
        <w:t>тръжна</w:t>
      </w:r>
      <w:r w:rsidRPr="00E90BA0">
        <w:rPr>
          <w:sz w:val="22"/>
          <w:szCs w:val="22"/>
          <w:lang w:val="bg-BG"/>
        </w:rPr>
        <w:t xml:space="preserve"> цена в размер на </w:t>
      </w:r>
      <w:r w:rsidR="00E90BA0">
        <w:rPr>
          <w:bCs/>
          <w:sz w:val="22"/>
          <w:szCs w:val="22"/>
          <w:lang w:val="bg-BG"/>
        </w:rPr>
        <w:t xml:space="preserve">310 </w:t>
      </w:r>
      <w:r w:rsidR="004E3240" w:rsidRPr="00E90BA0">
        <w:rPr>
          <w:bCs/>
          <w:sz w:val="22"/>
          <w:szCs w:val="22"/>
          <w:lang w:val="bg-BG"/>
        </w:rPr>
        <w:t>(</w:t>
      </w:r>
      <w:r w:rsidR="00E90BA0">
        <w:rPr>
          <w:bCs/>
          <w:sz w:val="22"/>
          <w:szCs w:val="22"/>
          <w:lang w:val="bg-BG"/>
        </w:rPr>
        <w:t>триста и десет</w:t>
      </w:r>
      <w:r w:rsidR="004E3240" w:rsidRPr="00E90BA0">
        <w:rPr>
          <w:bCs/>
          <w:sz w:val="22"/>
          <w:szCs w:val="22"/>
          <w:lang w:val="bg-BG"/>
        </w:rPr>
        <w:t>)евро</w:t>
      </w:r>
      <w:r w:rsidR="004E3240" w:rsidRPr="00E90BA0">
        <w:rPr>
          <w:sz w:val="22"/>
          <w:szCs w:val="22"/>
          <w:lang w:val="bg-BG"/>
        </w:rPr>
        <w:t xml:space="preserve"> .</w:t>
      </w:r>
    </w:p>
    <w:p w:rsidR="0087151F" w:rsidRPr="00E90BA0" w:rsidRDefault="00852F9B" w:rsidP="00E90BA0">
      <w:pPr>
        <w:pStyle w:val="a4"/>
        <w:numPr>
          <w:ilvl w:val="0"/>
          <w:numId w:val="2"/>
        </w:numPr>
        <w:ind w:right="-540"/>
        <w:jc w:val="both"/>
        <w:rPr>
          <w:bCs/>
          <w:sz w:val="22"/>
          <w:szCs w:val="22"/>
          <w:lang w:val="bg-BG"/>
        </w:rPr>
      </w:pPr>
      <w:r w:rsidRPr="00E90BA0">
        <w:rPr>
          <w:sz w:val="22"/>
          <w:szCs w:val="22"/>
          <w:lang w:val="bg-BG"/>
        </w:rPr>
        <w:t>Упълномощава Кмета на Об</w:t>
      </w:r>
      <w:r w:rsidR="004E3240" w:rsidRPr="00E90BA0">
        <w:rPr>
          <w:sz w:val="22"/>
          <w:szCs w:val="22"/>
          <w:lang w:val="bg-BG"/>
        </w:rPr>
        <w:t>щина Разлог да проведе публичен търг с явно наддаване</w:t>
      </w:r>
      <w:r w:rsidRPr="00E90BA0">
        <w:rPr>
          <w:sz w:val="22"/>
          <w:szCs w:val="22"/>
          <w:lang w:val="bg-BG"/>
        </w:rPr>
        <w:t>, да издаде заповед  и  след внасяне на цялата продажна цена, да сключи  договор за покупко – продажба с лицето определено за спечелил.</w:t>
      </w:r>
    </w:p>
    <w:p w:rsidR="00D610B2" w:rsidRPr="001B511B" w:rsidRDefault="00D610B2" w:rsidP="00D610B2">
      <w:pPr>
        <w:ind w:right="-567"/>
        <w:jc w:val="both"/>
        <w:rPr>
          <w:sz w:val="22"/>
          <w:szCs w:val="22"/>
          <w:lang w:val="bg-BG"/>
        </w:rPr>
      </w:pPr>
    </w:p>
    <w:p w:rsidR="004852BA" w:rsidRDefault="00B501E7" w:rsidP="00262B65">
      <w:pPr>
        <w:ind w:right="-567" w:firstLine="284"/>
        <w:jc w:val="both"/>
        <w:rPr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Мотиви:</w:t>
      </w:r>
      <w:r w:rsidRPr="001B511B">
        <w:rPr>
          <w:bCs/>
          <w:sz w:val="22"/>
          <w:szCs w:val="22"/>
          <w:lang w:val="bg-BG"/>
        </w:rPr>
        <w:t xml:space="preserve"> Решението се приема на основание</w:t>
      </w:r>
      <w:r w:rsidR="004E3240" w:rsidRPr="001B511B">
        <w:rPr>
          <w:bCs/>
          <w:sz w:val="22"/>
          <w:szCs w:val="22"/>
          <w:lang w:val="bg-BG"/>
        </w:rPr>
        <w:t xml:space="preserve"> чл.21, ал.1, т.8 от ЗМСМА,</w:t>
      </w:r>
      <w:r w:rsidR="004E3240" w:rsidRPr="001B511B">
        <w:rPr>
          <w:sz w:val="22"/>
          <w:szCs w:val="22"/>
          <w:lang w:val="ru-RU"/>
        </w:rPr>
        <w:t xml:space="preserve"> </w:t>
      </w:r>
      <w:r w:rsidR="004E3240" w:rsidRPr="001B511B">
        <w:rPr>
          <w:bCs/>
          <w:sz w:val="22"/>
          <w:szCs w:val="22"/>
          <w:lang w:val="bg-BG"/>
        </w:rPr>
        <w:t>чл.8, ал.9, изречение второ,  чл.35, ал.1 и   чл.41, ал.2 от Закона за общинската собственост във връзка с чл.46, ал.1, т.1, чл.47</w:t>
      </w:r>
      <w:r w:rsidR="004E3240" w:rsidRPr="001B511B">
        <w:rPr>
          <w:bCs/>
          <w:sz w:val="22"/>
          <w:szCs w:val="22"/>
          <w:lang w:val="ru-RU"/>
        </w:rPr>
        <w:t>,</w:t>
      </w:r>
      <w:r w:rsidR="004E3240" w:rsidRPr="001B511B">
        <w:rPr>
          <w:bCs/>
          <w:sz w:val="22"/>
          <w:szCs w:val="22"/>
          <w:lang w:val="bg-BG"/>
        </w:rPr>
        <w:t>ал.1 , чл.67</w:t>
      </w:r>
      <w:r w:rsidR="00F75265" w:rsidRPr="001B511B">
        <w:rPr>
          <w:bCs/>
          <w:sz w:val="22"/>
          <w:szCs w:val="22"/>
          <w:lang w:val="bg-BG"/>
        </w:rPr>
        <w:t>, т.1</w:t>
      </w:r>
      <w:r w:rsidR="004E3240" w:rsidRPr="001B511B">
        <w:rPr>
          <w:bCs/>
          <w:sz w:val="22"/>
          <w:szCs w:val="22"/>
          <w:lang w:val="bg-BG"/>
        </w:rPr>
        <w:t xml:space="preserve"> и чл.69</w:t>
      </w:r>
      <w:r w:rsidR="00BE746E" w:rsidRPr="001B511B">
        <w:rPr>
          <w:bCs/>
          <w:sz w:val="22"/>
          <w:szCs w:val="22"/>
          <w:lang w:val="bg-BG"/>
        </w:rPr>
        <w:t xml:space="preserve">, ал.1, изречение </w:t>
      </w:r>
      <w:r w:rsidR="00BE746E" w:rsidRPr="001B511B">
        <w:rPr>
          <w:bCs/>
          <w:sz w:val="22"/>
          <w:szCs w:val="22"/>
          <w:lang w:val="en-US"/>
        </w:rPr>
        <w:t>I</w:t>
      </w:r>
      <w:r w:rsidR="00BE746E" w:rsidRPr="001B511B">
        <w:rPr>
          <w:bCs/>
          <w:sz w:val="22"/>
          <w:szCs w:val="22"/>
          <w:lang w:val="bg-BG"/>
        </w:rPr>
        <w:t xml:space="preserve"> </w:t>
      </w:r>
      <w:r w:rsidR="004E3240" w:rsidRPr="001B511B">
        <w:rPr>
          <w:bCs/>
          <w:sz w:val="22"/>
          <w:szCs w:val="22"/>
          <w:lang w:val="bg-BG"/>
        </w:rPr>
        <w:t>от НРПУРОИ</w:t>
      </w:r>
      <w:r w:rsidR="00DB26DA" w:rsidRPr="001B511B">
        <w:rPr>
          <w:bCs/>
          <w:sz w:val="22"/>
          <w:szCs w:val="22"/>
          <w:lang w:val="bg-BG"/>
        </w:rPr>
        <w:t>.</w:t>
      </w:r>
      <w:r w:rsidRPr="001B511B">
        <w:rPr>
          <w:bCs/>
          <w:sz w:val="22"/>
          <w:szCs w:val="22"/>
          <w:lang w:val="bg-BG"/>
        </w:rPr>
        <w:t xml:space="preserve"> Като взе в предвид, че </w:t>
      </w:r>
      <w:r w:rsidR="004852BA">
        <w:rPr>
          <w:bCs/>
          <w:sz w:val="22"/>
          <w:szCs w:val="22"/>
          <w:lang w:val="bg-BG"/>
        </w:rPr>
        <w:t>с</w:t>
      </w:r>
      <w:r w:rsidR="004D1847" w:rsidRPr="001B511B">
        <w:rPr>
          <w:bCs/>
          <w:sz w:val="22"/>
          <w:szCs w:val="22"/>
          <w:lang w:val="bg-BG"/>
        </w:rPr>
        <w:t xml:space="preserve">ъс заявление с </w:t>
      </w:r>
      <w:r w:rsidR="004852BA" w:rsidRPr="004852BA">
        <w:rPr>
          <w:bCs/>
          <w:sz w:val="22"/>
          <w:szCs w:val="22"/>
          <w:lang w:val="bg-BG"/>
        </w:rPr>
        <w:t>вх. № 70.00-1386/17.07.2026 г. от „РС ГЕО СЪРВИСИС“ ЕООД, представлявано от Радостин Костадинов Сиджимски, със седалище и адрес на управление: гр. Разлог, ул. „Стефан Стамболов“ №5, ет.2, ап.2 е инициирана процедура по закупуване на имот – частна общинска собственост, находящ се в гр. Разлог, представляващ поземлен имот с идентификатор 61813.138.23, област Благоевград, община Разлог, гр. Разлог, м. „Полето“, вид територия: земеделска с начин на трайно ползване „нива“, площ 78кв. м, по КККР на гр. Разлог, номер по предходен план: 1380023, квартал: 0, при съседи: 61813.138.28, 61813.138.19, 61813.138.22, 61813.138.24, вид собственост общинска частна, актуван с АЧОС 3740/22.06.2020г.</w:t>
      </w:r>
    </w:p>
    <w:p w:rsidR="004852BA" w:rsidRDefault="004D1847" w:rsidP="00262B65">
      <w:pPr>
        <w:ind w:right="-567" w:firstLine="284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 xml:space="preserve"> Имотът представлява земеделска земя, преминала в собственост на общината по реда на чл. 19 от Закона за собствеността и ползването на земеделските земи. За имота няма данни за висящи реституционни производства, съдебни спорове или други законови пречки за разпореждане, което е удостоверено от Общинската служба по земеделие – Разлог.След отпадането на законовата забрана за разпореждане със земите по чл. 19 ЗСПЗЗ, тези имоти могат да бъдат предмет на разпореждане при спазване на общия ред, предвиден в Закона за общинската собственост и подзаконовите нормативни актове на общинския съвет.</w:t>
      </w:r>
      <w:r w:rsidR="004852BA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>Имотът не е необходим за задоволяване на обществени потребности от местно значение, не е предвиден за реализиране на общински мероприятия и не е необходим за изпълнение на законово възложени функции на общината. Поддържането му генерира разходи за общината, без да носи съществени приходи, поради което продажбата му е икономически целесъобразна.</w:t>
      </w:r>
      <w:r w:rsidR="004852BA">
        <w:rPr>
          <w:bCs/>
          <w:sz w:val="22"/>
          <w:szCs w:val="22"/>
          <w:lang w:val="bg-BG"/>
        </w:rPr>
        <w:t xml:space="preserve"> </w:t>
      </w:r>
      <w:r w:rsidRPr="001B511B">
        <w:rPr>
          <w:bCs/>
          <w:sz w:val="22"/>
          <w:szCs w:val="22"/>
          <w:lang w:val="bg-BG"/>
        </w:rPr>
        <w:t>Продажбата ще осигури приходи в общинския бюджет, които могат да бъдат използвани за изпълнение на капиталовата програма, благоустрояване и други дейности от обществен интерес.</w:t>
      </w:r>
      <w:r w:rsidR="004852BA">
        <w:rPr>
          <w:bCs/>
          <w:sz w:val="22"/>
          <w:szCs w:val="22"/>
          <w:lang w:val="bg-BG"/>
        </w:rPr>
        <w:t xml:space="preserve"> </w:t>
      </w:r>
    </w:p>
    <w:p w:rsidR="00963775" w:rsidRPr="001B511B" w:rsidRDefault="004D1847" w:rsidP="00E07B56">
      <w:pPr>
        <w:ind w:right="-567" w:firstLine="284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Съгласно чл. 35, ал. 1 от Закона за общинската собственост, продажба на имоти – частна общинска собственост, се извършва след решение на Общинския съвет от кмета на общината чрез публичен търг или публично оповестен конкурс. Съгласно чл. 41, ал. 2 от ЗОС, разпоредителните сделки с имоти – общинска собственост, се извършват по пазарни цени, но не по-ниски от данъчните им оценки, изготвени от лицензиран оценител. Изготвена е пазарна оценка за ПИ 61813.</w:t>
      </w:r>
      <w:r w:rsidR="00E07B56">
        <w:rPr>
          <w:bCs/>
          <w:sz w:val="22"/>
          <w:szCs w:val="22"/>
          <w:lang w:val="bg-BG"/>
        </w:rPr>
        <w:t>138.23</w:t>
      </w:r>
      <w:r w:rsidRPr="001B511B">
        <w:rPr>
          <w:bCs/>
          <w:sz w:val="22"/>
          <w:szCs w:val="22"/>
          <w:lang w:val="bg-BG"/>
        </w:rPr>
        <w:t xml:space="preserve">, в размер </w:t>
      </w:r>
      <w:r w:rsidR="00E07B56">
        <w:rPr>
          <w:bCs/>
          <w:sz w:val="22"/>
          <w:szCs w:val="22"/>
          <w:lang w:val="bg-BG"/>
        </w:rPr>
        <w:t>310 (триста и десет)евро</w:t>
      </w:r>
      <w:r w:rsidRPr="001B511B">
        <w:rPr>
          <w:bCs/>
          <w:sz w:val="22"/>
          <w:szCs w:val="22"/>
          <w:lang w:val="bg-BG"/>
        </w:rPr>
        <w:t xml:space="preserve"> от лицензиран оценител с правоспособност № 810100345/16.08.2011 г. на КНОБ за оценка на земеделски </w:t>
      </w:r>
      <w:r w:rsidRPr="001B511B">
        <w:rPr>
          <w:bCs/>
          <w:sz w:val="22"/>
          <w:szCs w:val="22"/>
          <w:lang w:val="bg-BG"/>
        </w:rPr>
        <w:lastRenderedPageBreak/>
        <w:t xml:space="preserve">земи и трайни насаждения. Данъчната оценка на имота е в размер на </w:t>
      </w:r>
      <w:r w:rsidR="00E07B56" w:rsidRPr="00E07B56">
        <w:rPr>
          <w:bCs/>
          <w:sz w:val="22"/>
          <w:szCs w:val="22"/>
          <w:lang w:val="bg-BG"/>
        </w:rPr>
        <w:t>1.80 (едно евро и осемдесет цента) евро.</w:t>
      </w:r>
    </w:p>
    <w:p w:rsidR="00E42C60" w:rsidRPr="001B511B" w:rsidRDefault="00E42C60" w:rsidP="00963775">
      <w:pPr>
        <w:ind w:right="-540"/>
        <w:jc w:val="both"/>
        <w:rPr>
          <w:bCs/>
          <w:sz w:val="22"/>
          <w:szCs w:val="22"/>
          <w:lang w:val="bg-BG"/>
        </w:rPr>
      </w:pPr>
    </w:p>
    <w:p w:rsidR="00226885" w:rsidRPr="001B511B" w:rsidRDefault="0026468C" w:rsidP="00963775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 xml:space="preserve">   </w:t>
      </w:r>
      <w:r w:rsidR="00B501E7" w:rsidRPr="001B511B">
        <w:rPr>
          <w:b/>
          <w:bCs/>
          <w:sz w:val="22"/>
          <w:szCs w:val="22"/>
          <w:lang w:val="bg-BG"/>
        </w:rPr>
        <w:t>Приложения:</w:t>
      </w:r>
      <w:r w:rsidR="00A345A6">
        <w:rPr>
          <w:bCs/>
          <w:sz w:val="22"/>
          <w:szCs w:val="22"/>
          <w:lang w:val="bg-BG"/>
        </w:rPr>
        <w:t xml:space="preserve"> Заявление, АОС, скица, пазарна оценка,</w:t>
      </w:r>
      <w:r w:rsidR="00B501E7" w:rsidRPr="001B511B">
        <w:rPr>
          <w:bCs/>
          <w:sz w:val="22"/>
          <w:szCs w:val="22"/>
          <w:lang w:val="bg-BG"/>
        </w:rPr>
        <w:t xml:space="preserve"> </w:t>
      </w:r>
      <w:r w:rsidR="00226885" w:rsidRPr="001B511B">
        <w:rPr>
          <w:bCs/>
          <w:sz w:val="22"/>
          <w:szCs w:val="22"/>
          <w:lang w:val="bg-BG"/>
        </w:rPr>
        <w:t>данъчна оценка</w:t>
      </w:r>
      <w:r w:rsidR="00E07B56">
        <w:rPr>
          <w:bCs/>
          <w:sz w:val="22"/>
          <w:szCs w:val="22"/>
          <w:lang w:val="bg-BG"/>
        </w:rPr>
        <w:t>, удостоверение за реституционни претенции, справка за пълна история на имот от Общинска служба по земеделие Разлог</w:t>
      </w:r>
    </w:p>
    <w:p w:rsidR="00F976DB" w:rsidRPr="001B511B" w:rsidRDefault="00F976DB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A61B5F" w:rsidRPr="001B511B" w:rsidRDefault="00A61B5F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A61B5F" w:rsidRDefault="00A61B5F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A345A6" w:rsidRPr="001B511B" w:rsidRDefault="00A345A6" w:rsidP="0026468C">
      <w:pPr>
        <w:ind w:left="-360" w:right="-540"/>
        <w:jc w:val="both"/>
        <w:rPr>
          <w:bCs/>
          <w:sz w:val="22"/>
          <w:szCs w:val="22"/>
          <w:lang w:val="bg-BG"/>
        </w:rPr>
      </w:pPr>
      <w:bookmarkStart w:id="0" w:name="_GoBack"/>
      <w:bookmarkEnd w:id="0"/>
    </w:p>
    <w:p w:rsidR="00A61B5F" w:rsidRPr="001B511B" w:rsidRDefault="00A61B5F" w:rsidP="0026468C">
      <w:pPr>
        <w:ind w:left="-360" w:right="-540"/>
        <w:jc w:val="both"/>
        <w:rPr>
          <w:bCs/>
          <w:sz w:val="22"/>
          <w:szCs w:val="22"/>
          <w:lang w:val="bg-BG"/>
        </w:rPr>
      </w:pPr>
    </w:p>
    <w:p w:rsidR="00B501E7" w:rsidRPr="001B511B" w:rsidRDefault="00B501E7" w:rsidP="0059402F">
      <w:pPr>
        <w:ind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>С уважение:</w:t>
      </w:r>
    </w:p>
    <w:p w:rsidR="00B501E7" w:rsidRPr="001B511B" w:rsidRDefault="00B501E7" w:rsidP="0059402F">
      <w:pPr>
        <w:ind w:right="-540"/>
        <w:jc w:val="both"/>
        <w:rPr>
          <w:b/>
          <w:bCs/>
          <w:sz w:val="22"/>
          <w:szCs w:val="22"/>
          <w:lang w:val="bg-BG"/>
        </w:rPr>
      </w:pPr>
      <w:r w:rsidRPr="001B511B">
        <w:rPr>
          <w:b/>
          <w:bCs/>
          <w:sz w:val="22"/>
          <w:szCs w:val="22"/>
          <w:lang w:val="bg-BG"/>
        </w:rPr>
        <w:t xml:space="preserve">ИНЖ. </w:t>
      </w:r>
      <w:r w:rsidR="00F164A6" w:rsidRPr="001B511B">
        <w:rPr>
          <w:b/>
          <w:bCs/>
          <w:sz w:val="22"/>
          <w:szCs w:val="22"/>
          <w:lang w:val="bg-BG"/>
        </w:rPr>
        <w:t>КРАСИМИР ГЕРЧЕВ</w:t>
      </w: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Кмет на Община Разлог</w:t>
      </w: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A61B5F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E07B56" w:rsidRPr="001B511B" w:rsidRDefault="00E07B56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Съгласувал:</w:t>
      </w:r>
    </w:p>
    <w:p w:rsidR="00A61B5F" w:rsidRPr="001B511B" w:rsidRDefault="00A61B5F" w:rsidP="0059402F">
      <w:pPr>
        <w:ind w:right="-540"/>
        <w:jc w:val="both"/>
        <w:rPr>
          <w:bCs/>
          <w:sz w:val="22"/>
          <w:szCs w:val="22"/>
          <w:lang w:val="ru-RU"/>
        </w:rPr>
      </w:pPr>
      <w:r w:rsidRPr="001B511B">
        <w:rPr>
          <w:bCs/>
          <w:sz w:val="22"/>
          <w:szCs w:val="22"/>
          <w:lang w:val="bg-BG"/>
        </w:rPr>
        <w:t>Елена Тумбева, гл.юрисконсулт</w:t>
      </w:r>
    </w:p>
    <w:p w:rsidR="008D1F15" w:rsidRPr="001B511B" w:rsidRDefault="008D1F15" w:rsidP="0059402F">
      <w:pPr>
        <w:ind w:right="-540"/>
        <w:jc w:val="both"/>
        <w:rPr>
          <w:bCs/>
          <w:sz w:val="22"/>
          <w:szCs w:val="22"/>
          <w:lang w:val="ru-RU"/>
        </w:rPr>
      </w:pP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</w:p>
    <w:p w:rsidR="00B501E7" w:rsidRPr="001B511B" w:rsidRDefault="00B501E7" w:rsidP="0059402F">
      <w:pPr>
        <w:ind w:right="-540"/>
        <w:jc w:val="both"/>
        <w:rPr>
          <w:bCs/>
          <w:sz w:val="22"/>
          <w:szCs w:val="22"/>
          <w:lang w:val="bg-BG"/>
        </w:rPr>
      </w:pPr>
      <w:r w:rsidRPr="001B511B">
        <w:rPr>
          <w:bCs/>
          <w:sz w:val="22"/>
          <w:szCs w:val="22"/>
          <w:lang w:val="bg-BG"/>
        </w:rPr>
        <w:t>Изготвил:</w:t>
      </w:r>
    </w:p>
    <w:p w:rsidR="00B501E7" w:rsidRPr="001B511B" w:rsidRDefault="00E07B56" w:rsidP="0059402F">
      <w:pPr>
        <w:ind w:right="-540"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 xml:space="preserve">Боряна Самарджиева – ст. </w:t>
      </w:r>
      <w:r w:rsidR="00C8281F" w:rsidRPr="001B511B">
        <w:rPr>
          <w:bCs/>
          <w:sz w:val="22"/>
          <w:szCs w:val="22"/>
          <w:lang w:val="bg-BG"/>
        </w:rPr>
        <w:t>специалист в</w:t>
      </w:r>
      <w:r w:rsidR="00F164A6" w:rsidRPr="001B511B">
        <w:rPr>
          <w:bCs/>
          <w:sz w:val="22"/>
          <w:szCs w:val="22"/>
          <w:lang w:val="bg-BG"/>
        </w:rPr>
        <w:t xml:space="preserve"> отдел ОС</w:t>
      </w:r>
    </w:p>
    <w:sectPr w:rsidR="00B501E7" w:rsidRPr="001B511B" w:rsidSect="005B1DD7">
      <w:pgSz w:w="12240" w:h="15840"/>
      <w:pgMar w:top="1440" w:right="1440" w:bottom="141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D0931"/>
    <w:multiLevelType w:val="hybridMultilevel"/>
    <w:tmpl w:val="E26A79C2"/>
    <w:lvl w:ilvl="0" w:tplc="D9088D2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68055B5D"/>
    <w:multiLevelType w:val="hybridMultilevel"/>
    <w:tmpl w:val="1AC6956A"/>
    <w:lvl w:ilvl="0" w:tplc="C5AC07E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AB"/>
    <w:rsid w:val="0000200D"/>
    <w:rsid w:val="000721A6"/>
    <w:rsid w:val="000C0E34"/>
    <w:rsid w:val="00166A97"/>
    <w:rsid w:val="001860C7"/>
    <w:rsid w:val="001B511B"/>
    <w:rsid w:val="001F05F3"/>
    <w:rsid w:val="00226885"/>
    <w:rsid w:val="00241626"/>
    <w:rsid w:val="00262B65"/>
    <w:rsid w:val="0026468C"/>
    <w:rsid w:val="002D3C8E"/>
    <w:rsid w:val="002E1065"/>
    <w:rsid w:val="00337F99"/>
    <w:rsid w:val="00357750"/>
    <w:rsid w:val="004477C5"/>
    <w:rsid w:val="004852BA"/>
    <w:rsid w:val="004C0D19"/>
    <w:rsid w:val="004D1847"/>
    <w:rsid w:val="004E3240"/>
    <w:rsid w:val="0059402F"/>
    <w:rsid w:val="005A305F"/>
    <w:rsid w:val="005B1DD7"/>
    <w:rsid w:val="006237BB"/>
    <w:rsid w:val="00706385"/>
    <w:rsid w:val="0080095B"/>
    <w:rsid w:val="00811D50"/>
    <w:rsid w:val="00852F9B"/>
    <w:rsid w:val="0087151F"/>
    <w:rsid w:val="008B1B12"/>
    <w:rsid w:val="008D1F15"/>
    <w:rsid w:val="008E5BFB"/>
    <w:rsid w:val="008F412C"/>
    <w:rsid w:val="00911A82"/>
    <w:rsid w:val="00963775"/>
    <w:rsid w:val="00A345A6"/>
    <w:rsid w:val="00A61B5F"/>
    <w:rsid w:val="00B155C0"/>
    <w:rsid w:val="00B429DE"/>
    <w:rsid w:val="00B501E7"/>
    <w:rsid w:val="00B64956"/>
    <w:rsid w:val="00BE746E"/>
    <w:rsid w:val="00BF75AB"/>
    <w:rsid w:val="00C8281F"/>
    <w:rsid w:val="00C86CE9"/>
    <w:rsid w:val="00D610B2"/>
    <w:rsid w:val="00DB26DA"/>
    <w:rsid w:val="00DB29CC"/>
    <w:rsid w:val="00E07B56"/>
    <w:rsid w:val="00E30023"/>
    <w:rsid w:val="00E367DE"/>
    <w:rsid w:val="00E42C60"/>
    <w:rsid w:val="00E50BE9"/>
    <w:rsid w:val="00E90BA0"/>
    <w:rsid w:val="00F07A1C"/>
    <w:rsid w:val="00F164A6"/>
    <w:rsid w:val="00F75265"/>
    <w:rsid w:val="00F7607D"/>
    <w:rsid w:val="00F9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4A153E"/>
  <w15:chartTrackingRefBased/>
  <w15:docId w15:val="{8D67AB6A-E0BF-473B-A134-6C949F02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501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01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64A6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164A6"/>
    <w:rPr>
      <w:rFonts w:ascii="Segoe UI" w:eastAsia="Times New Roman" w:hAnsi="Segoe UI" w:cs="Segoe UI"/>
      <w:sz w:val="18"/>
      <w:szCs w:val="18"/>
      <w:lang w:val="en-GB"/>
    </w:rPr>
  </w:style>
  <w:style w:type="paragraph" w:styleId="a7">
    <w:name w:val="Normal (Web)"/>
    <w:basedOn w:val="a"/>
    <w:uiPriority w:val="99"/>
    <w:semiHidden/>
    <w:unhideWhenUsed/>
    <w:rsid w:val="00963775"/>
  </w:style>
  <w:style w:type="table" w:customStyle="1" w:styleId="TableGrid1">
    <w:name w:val="Table Grid1"/>
    <w:basedOn w:val="a1"/>
    <w:next w:val="a8"/>
    <w:uiPriority w:val="39"/>
    <w:rsid w:val="001860C7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18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1196</Words>
  <Characters>6818</Characters>
  <Application>Microsoft Office Word</Application>
  <DocSecurity>0</DocSecurity>
  <Lines>56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КОСТАДИН ПАНДЕВ</dc:creator>
  <cp:keywords/>
  <dc:description/>
  <cp:lastModifiedBy>БОРЯНА САМАРДЖИЕВА</cp:lastModifiedBy>
  <cp:revision>9</cp:revision>
  <cp:lastPrinted>2026-07-17T11:23:00Z</cp:lastPrinted>
  <dcterms:created xsi:type="dcterms:W3CDTF">2026-08-28T06:38:00Z</dcterms:created>
  <dcterms:modified xsi:type="dcterms:W3CDTF">2026-08-28T07:00:00Z</dcterms:modified>
</cp:coreProperties>
</file>